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image/wmf"/>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0" w:line="240" w:lineRule="auto"/>
        <w:rPr>
          <w:rFonts w:ascii="Times New Roman" w:eastAsia="Times New Roman" w:cs="Times New Roman" w:hAnsi="Times New Roman"/>
          <w:color w:val="000000"/>
          <w:lang w:eastAsia="en-IN"/>
        </w:rPr>
      </w:pPr>
      <w:r>
        <w:rPr>
          <w:rFonts w:ascii="Times New Roman" w:eastAsia="Times New Roman" w:cs="Times New Roman" w:hAnsi="Times New Roman"/>
          <w:b/>
          <w:bCs/>
          <w:color w:val="000000"/>
          <w:lang w:val="en-IN" w:eastAsia="en-IN"/>
        </w:rPr>
        <mc:AlternateContent>
          <mc:Choice Requires="wps">
            <w:drawing>
              <wp:anchor distT="0" distB="0" distL="114300" distR="114300" simplePos="0" relativeHeight="16" behindDoc="0" locked="0" layoutInCell="1" hidden="0" allowOverlap="1">
                <wp:simplePos x="0" y="0"/>
                <wp:positionH relativeFrom="column">
                  <wp:posOffset>4467225</wp:posOffset>
                </wp:positionH>
                <wp:positionV relativeFrom="paragraph">
                  <wp:posOffset>-285750</wp:posOffset>
                </wp:positionV>
                <wp:extent cx="1571624" cy="1504950"/>
                <wp:effectExtent l="0" t="0" r="0" b="0"/>
                <wp:wrapNone/>
                <wp:docPr id="1" name="Rectangle 1"/>
                <wp:cNvGraphicFramePr>
                  <a:graphicFrameLocks noChangeAspect="0"/>
                </wp:cNvGraphicFramePr>
                <a:graphic>
                  <a:graphicData uri="http://schemas.microsoft.com/office/word/2010/wordprocessingShape">
                    <wps:wsp>
                      <wps:cNvSpPr/>
                      <wps:spPr>
                        <a:xfrm rot="0">
                          <a:off x="0" y="0"/>
                          <a:ext cx="1571624" cy="1504950"/>
                        </a:xfrm>
                        <a:prstGeom prst="rect"/>
                        <a:solidFill>
                          <a:srgbClr val="4F81BD"/>
                        </a:solidFill>
                        <a:ln w="25400" cmpd="sng" cap="flat">
                          <a:solidFill>
                            <a:srgbClr val="243F60"/>
                          </a:solidFill>
                          <a:prstDash val="solid"/>
                          <a:miter/>
                        </a:ln>
                      </wps:spPr>
                      <wps:txbx id="2">
                        <w:txbxContent>
                          <w:p>
                            <w:pPr>
                              <w:jc w:val="center"/>
                            </w:pPr>
                            <w:r>
                              <w:drawing>
                                <wp:inline distT="0" distB="0" distL="0" distR="0">
                                  <wp:extent cx="1371600" cy="1393824"/>
                                  <wp:effectExtent l="0" t="0" r="0" b="0"/>
                                  <wp:docPr id="3" name="Image 3"/>
                                  <wp:cNvGraphicFramePr>
                                    <a:graphicFrameLocks noChangeAspect="1"/>
                                  </wp:cNvGraphicFramePr>
                                  <a:graphic>
                                    <a:graphicData uri="http://schemas.openxmlformats.org/drawingml/2006/picture">
                                      <pic:pic>
                                        <pic:nvPicPr>
                                          <pic:cNvPr id="5" name="Image 5"/>
                                          <pic:cNvPicPr/>
                                        </pic:nvPicPr>
                                        <pic:blipFill>
                                          <a:blip r:embed="rId2"/>
                                          <a:stretch>
                                            <a:fillRect/>
                                          </a:stretch>
                                        </pic:blipFill>
                                        <pic:spPr>
                                          <a:xfrm rot="0">
                                            <a:off x="0" y="0"/>
                                            <a:ext cx="1371600" cy="1393824"/>
                                          </a:xfrm>
                                          <a:prstGeom prst="rect"/>
                                          <a:noFill/>
                                          <a:ln w="12700" cmpd="sng" cap="flat">
                                            <a:noFill/>
                                            <a:prstDash val="solid"/>
                                            <a:round/>
                                          </a:ln>
                                        </pic:spPr>
                                      </pic:pic>
                                    </a:graphicData>
                                  </a:graphic>
                                </wp:inline>
                              </w:drawing>
                            </w:r>
                          </w:p>
                        </w:txbxContent>
                      </wps:txbx>
                      <wps:bodyPr vert="horz" wrap="square" lIns="91440" tIns="45720" rIns="91440" bIns="45720" anchor="ctr" anchorCtr="0" upright="0">
                        <a:noAutofit/>
                      </wps:bodyPr>
                    </wps:wsp>
                  </a:graphicData>
                </a:graphic>
              </wp:anchor>
            </w:drawing>
          </mc:Choice>
          <mc:Fallback>
            <w:pict>
              <v:rect type="#_x0000_t1" id="Rectangle 6" o:spid="_x0000_s6" fillcolor="#4F81BD" stroked="t" strokeweight="2.0pt" style="position:absolute;&#10;margin-left:351.75pt;&#10;margin-top:-22.5pt;&#10;width:123.74999pt;&#10;height:118.5pt;&#10;z-index:16;&#10;mso-position-horizontal:absolute;&#10;mso-position-vertical:absolute;&#10;mso-wrap-style:square;">
                <v:stroke color="#243F60"/>
                <v:textbox id="848" inset="2.54mm,1.27mm,2.54mm,1.27mm" o:insetmode="custom" style="layout-flow:horizontal;&#10;v-text-anchor:middle;">
                  <w:txbxContent>
                    <w:p>
                      <w:pPr>
                        <w:jc w:val="center"/>
                      </w:pPr>
                      <w:r>
                        <w:drawing>
                          <wp:inline distT="0" distB="0" distL="0" distR="0">
                            <wp:extent cx="1371600" cy="1393824"/>
                            <wp:effectExtent l="0" t="0" r="0" b="0"/>
                            <wp:docPr id="3" name="Image 3"/>
                            <wp:cNvGraphicFramePr>
                              <a:graphicFrameLocks noChangeAspect="1"/>
                            </wp:cNvGraphicFramePr>
                            <a:graphic>
                              <a:graphicData uri="http://schemas.openxmlformats.org/drawingml/2006/picture">
                                <pic:pic>
                                  <pic:nvPicPr>
                                    <pic:cNvPr id="5" name="Image 5"/>
                                    <pic:cNvPicPr/>
                                  </pic:nvPicPr>
                                  <pic:blipFill>
                                    <a:blip r:embed="rId2"/>
                                    <a:stretch>
                                      <a:fillRect/>
                                    </a:stretch>
                                  </pic:blipFill>
                                  <pic:spPr>
                                    <a:xfrm rot="0">
                                      <a:off x="0" y="0"/>
                                      <a:ext cx="1371600" cy="1393824"/>
                                    </a:xfrm>
                                    <a:prstGeom prst="rect"/>
                                    <a:noFill/>
                                    <a:ln w="12700" cmpd="sng" cap="flat">
                                      <a:noFill/>
                                      <a:prstDash val="solid"/>
                                      <a:round/>
                                    </a:ln>
                                  </pic:spPr>
                                </pic:pic>
                              </a:graphicData>
                            </a:graphic>
                          </wp:inline>
                        </w:drawing>
                      </w:r>
                    </w:p>
                  </w:txbxContent>
                </v:textbox>
              </v:rect>
            </w:pict>
          </mc:Fallback>
        </mc:AlternateContent>
      </w:r>
      <w:r>
        <w:rPr>
          <w:rFonts w:ascii="Times New Roman" w:eastAsia="Times New Roman" w:cs="Times New Roman" w:hAnsi="Times New Roman"/>
          <w:b/>
          <w:bCs/>
          <w:color w:val="000000"/>
          <w:lang w:val="en-IN" w:eastAsia="en-IN"/>
        </w:rPr>
        <mc:AlternateContent>
          <mc:Choice Requires="wps">
            <w:drawing>
              <wp:anchor distT="0" distB="0" distL="114300" distR="114300" simplePos="0" relativeHeight="15" behindDoc="0" locked="0" layoutInCell="1" hidden="0" allowOverlap="1">
                <wp:simplePos x="0" y="0"/>
                <wp:positionH relativeFrom="column">
                  <wp:posOffset>4238625</wp:posOffset>
                </wp:positionH>
                <wp:positionV relativeFrom="paragraph">
                  <wp:posOffset>-285750</wp:posOffset>
                </wp:positionV>
                <wp:extent cx="1733549" cy="1733550"/>
                <wp:effectExtent l="0" t="0" r="0" b="0"/>
                <wp:wrapNone/>
                <wp:docPr id="7" name="Rectangle 7"/>
                <wp:cNvGraphicFramePr>
                  <a:graphicFrameLocks noChangeAspect="0"/>
                </wp:cNvGraphicFramePr>
                <a:graphic>
                  <a:graphicData uri="http://schemas.microsoft.com/office/word/2010/wordprocessingShape">
                    <wps:wsp>
                      <wps:cNvSpPr/>
                      <wps:spPr>
                        <a:xfrm rot="0">
                          <a:off x="0" y="0"/>
                          <a:ext cx="1733549" cy="1733550"/>
                        </a:xfrm>
                        <a:prstGeom prst="rect"/>
                        <a:noFill/>
                        <a:ln w="12700" cmpd="sng" cap="flat">
                          <a:noFill/>
                          <a:prstDash val="solid"/>
                          <a:round/>
                        </a:ln>
                      </wps:spPr>
                      <wps:bodyPr vert="horz" wrap="square" lIns="91440" tIns="45720" rIns="91440" bIns="45720" anchor="ctr" anchorCtr="0" upright="1">
                        <a:noAutofit/>
                      </wps:bodyPr>
                    </wps:wsp>
                  </a:graphicData>
                </a:graphic>
              </wp:anchor>
            </w:drawing>
          </mc:Choice>
          <mc:Fallback>
            <w:pict>
              <v:rect type="#_x0000_t1" id="Rectangle 8" o:spid="_x0000_s8" filled="f" stroked="f" strokeweight="1.0pt" style="position:absolute;&#10;margin-left:333.75pt;&#10;margin-top:-22.5pt;&#10;width:136.49998pt;&#10;height:136.5pt;&#10;z-index:15;&#10;mso-position-horizontal:absolute;&#10;mso-position-vertical:absolute;">
                <v:stroke color="#000000"/>
              </v:rect>
            </w:pict>
          </mc:Fallback>
        </mc:AlternateContent>
      </w:r>
      <w:r>
        <w:rPr>
          <w:rFonts w:ascii="Times New Roman" w:eastAsia="Times New Roman" w:cs="Times New Roman" w:hAnsi="Times New Roman"/>
          <w:b/>
          <w:bCs/>
          <w:color w:val="000000"/>
          <w:lang w:val="en-IN" w:eastAsia="en-IN"/>
        </w:rPr>
        <mc:AlternateContent>
          <mc:Choice Requires="wps">
            <w:drawing>
              <wp:anchor distT="0" distB="0" distL="114300" distR="114300" simplePos="0" relativeHeight="14" behindDoc="0" locked="0" layoutInCell="1" hidden="0" allowOverlap="1">
                <wp:simplePos x="0" y="0"/>
                <wp:positionH relativeFrom="column">
                  <wp:posOffset>3990975</wp:posOffset>
                </wp:positionH>
                <wp:positionV relativeFrom="paragraph">
                  <wp:posOffset>-285750</wp:posOffset>
                </wp:positionV>
                <wp:extent cx="1819274" cy="1733550"/>
                <wp:effectExtent l="0" t="0" r="0" b="0"/>
                <wp:wrapNone/>
                <wp:docPr id="9" name="Rectangle 9"/>
                <wp:cNvGraphicFramePr>
                  <a:graphicFrameLocks noChangeAspect="0"/>
                </wp:cNvGraphicFramePr>
                <a:graphic>
                  <a:graphicData uri="http://schemas.microsoft.com/office/word/2010/wordprocessingShape">
                    <wps:wsp>
                      <wps:cNvSpPr/>
                      <wps:spPr>
                        <a:xfrm rot="0">
                          <a:off x="0" y="0"/>
                          <a:ext cx="1819274" cy="1733550"/>
                        </a:xfrm>
                        <a:prstGeom prst="rect"/>
                        <a:noFill/>
                        <a:ln w="12700" cmpd="sng" cap="flat">
                          <a:noFill/>
                          <a:prstDash val="solid"/>
                          <a:round/>
                        </a:ln>
                      </wps:spPr>
                      <wps:bodyPr vert="horz" wrap="square" lIns="91440" tIns="45720" rIns="91440" bIns="45720" anchor="ctr" anchorCtr="0" upright="1">
                        <a:noAutofit/>
                      </wps:bodyPr>
                    </wps:wsp>
                  </a:graphicData>
                </a:graphic>
              </wp:anchor>
            </w:drawing>
          </mc:Choice>
          <mc:Fallback>
            <w:pict>
              <v:rect type="#_x0000_t1" id="Rectangle 10" o:spid="_x0000_s10" filled="f" stroked="f" strokeweight="1.0pt" style="position:absolute;&#10;margin-left:314.25pt;&#10;margin-top:-22.5pt;&#10;width:143.25pt;&#10;height:136.5pt;&#10;z-index:14;&#10;mso-position-horizontal:absolute;&#10;mso-position-vertical:absolute;">
                <v:stroke color="#000000"/>
              </v:rect>
            </w:pict>
          </mc:Fallback>
        </mc:AlternateContent>
      </w:r>
      <w:r>
        <w:rPr>
          <w:rFonts w:ascii="Times New Roman" w:eastAsia="Times New Roman" w:cs="Times New Roman" w:hAnsi="Times New Roman"/>
          <w:b/>
          <w:bCs/>
          <w:color w:val="000000"/>
          <w:lang w:eastAsia="en-IN"/>
        </w:rPr>
        <w:t>Soniya I</w:t>
      </w:r>
    </w:p>
    <w:p>
      <w:pPr>
        <w:spacing w:after="0" w:line="240" w:lineRule="auto"/>
        <w:rPr>
          <w:rFonts w:ascii="Times New Roman" w:eastAsia="Times New Roman" w:cs="Times New Roman" w:hAnsi="Times New Roman"/>
          <w:b/>
          <w:lang w:eastAsia="en-IN"/>
        </w:rPr>
      </w:pPr>
      <w:r>
        <w:rPr>
          <w:rFonts w:ascii="Times New Roman" w:eastAsia="Times New Roman" w:cs="Times New Roman" w:hAnsi="Times New Roman"/>
          <w:b/>
          <w:color w:val="000000"/>
          <w:lang w:eastAsia="en-IN"/>
        </w:rPr>
        <w:t>E.Mail:</w:t>
      </w:r>
      <w:r>
        <w:rPr>
          <w:rFonts w:ascii="Times New Roman" w:eastAsia="Times New Roman" w:cs="Times New Roman" w:hAnsi="Times New Roman"/>
          <w:b/>
          <w:lang w:eastAsia="en-IN"/>
        </w:rPr>
        <w:t>hasfaiz09@gmail.com</w:t>
      </w:r>
    </w:p>
    <w:p>
      <w:pPr>
        <w:spacing w:after="0" w:line="240" w:lineRule="auto"/>
        <w:rPr>
          <w:rFonts w:ascii="Times New Roman" w:eastAsia="Times New Roman" w:cs="Times New Roman" w:hAnsi="Times New Roman"/>
          <w:b/>
          <w:color w:val="000000"/>
          <w:lang w:eastAsia="en-IN"/>
        </w:rPr>
      </w:pPr>
      <w:r>
        <w:rPr>
          <w:rFonts w:ascii="Times New Roman" w:eastAsia="Times New Roman" w:cs="Times New Roman" w:hAnsi="Times New Roman"/>
          <w:b/>
          <w:color w:val="000000"/>
          <w:lang w:eastAsia="en-IN"/>
        </w:rPr>
        <w:t>Mobile No: +91 8778635682</w:t>
      </w:r>
    </w:p>
    <w:p>
      <w:pPr>
        <w:spacing w:after="0" w:line="240" w:lineRule="auto"/>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37-D61/1 Dhasampalayam Road,</w:t>
      </w:r>
    </w:p>
    <w:p>
      <w:pPr>
        <w:spacing w:after="0" w:line="240" w:lineRule="auto"/>
        <w:rPr>
          <w:rFonts w:ascii="Times New Roman" w:eastAsia="Times New Roman" w:cs="Times New Roman" w:hAnsi="Times New Roman"/>
          <w:color w:val="FFFFFF"/>
          <w14:textFill>
            <w14:noFill/>
          </w14:textFill>
          <w:lang w:eastAsia="en-IN"/>
        </w:rPr>
      </w:pPr>
      <w:r>
        <w:rPr>
          <w:rFonts w:ascii="Times New Roman" w:eastAsia="Times New Roman" w:cs="Times New Roman" w:hAnsi="Times New Roman"/>
          <w:color w:val="000000"/>
          <w:lang w:eastAsia="en-IN"/>
        </w:rPr>
        <w:t>Mullai Nagar 2 Vasantham Nagar,</w:t>
      </w:r>
    </w:p>
    <w:p>
      <w:pPr>
        <w:spacing w:after="0" w:line="240" w:lineRule="auto"/>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Mettuplayam,</w:t>
      </w:r>
    </w:p>
    <w:p>
      <w:pPr>
        <w:spacing w:after="0" w:line="240" w:lineRule="auto"/>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Coimbatore (DT),</w:t>
      </w:r>
    </w:p>
    <w:p>
      <w:pPr>
        <w:spacing w:after="0" w:line="240" w:lineRule="auto"/>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641301,</w:t>
      </w:r>
    </w:p>
    <w:p>
      <w:pPr>
        <w:spacing w:after="0" w:line="240" w:lineRule="auto"/>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Tamilnadu, India.</w:t>
      </w:r>
    </w:p>
    <w:p>
      <w:pPr>
        <w:spacing w:after="0" w:line="240" w:lineRule="auto"/>
        <w:jc w:val="center"/>
        <w:rPr>
          <w:rFonts w:ascii="Times New Roman" w:eastAsia="Times New Roman" w:cs="Times New Roman" w:hAnsi="Times New Roman"/>
          <w:lang w:eastAsia="en-IN"/>
        </w:rPr>
      </w:pPr>
    </w:p>
    <w:p>
      <w:pPr>
        <w:pStyle w:val="16"/>
        <w:spacing w:after="0" w:line="240" w:lineRule="auto"/>
        <w:jc w:val="both"/>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b/>
          <w:bCs/>
          <w:color w:val="000000"/>
          <w:lang w:eastAsia="en-IN"/>
        </w:rPr>
        <w:t xml:space="preserve">                                               </w:t>
      </w:r>
    </w:p>
    <w:p>
      <w:pPr>
        <w:spacing w:line="240" w:lineRule="auto"/>
        <w:rPr>
          <w:rFonts w:ascii="Times New Roman" w:eastAsia="Times New Roman" w:cs="Times New Roman" w:hAnsi="Times New Roman"/>
          <w:b/>
          <w:lang w:eastAsia="en-IN"/>
        </w:rPr>
      </w:pPr>
      <w:r>
        <w:rPr>
          <w:rFonts w:ascii="Times New Roman" w:eastAsia="Times New Roman" w:cs="Times New Roman" w:hAnsi="Times New Roman"/>
          <w:b/>
          <w:bCs/>
          <w:color w:val="000000"/>
          <w:lang w:eastAsia="en-IN"/>
        </w:rPr>
        <w:t>Professional Summary:</w:t>
      </w:r>
    </w:p>
    <w:p>
      <w:pPr>
        <w:spacing w:line="240" w:lineRule="auto"/>
        <w:rPr>
          <w:rFonts w:ascii="Times New Roman" w:eastAsia="Times New Roman" w:cs="Times New Roman" w:hAnsi="Times New Roman"/>
          <w:b/>
          <w:lang w:eastAsia="en-IN"/>
        </w:rPr>
      </w:pPr>
      <w:r>
        <w:rPr>
          <w:rFonts w:ascii="Times New Roman" w:eastAsia="Times New Roman" w:cs="Times New Roman" w:hAnsi="Times New Roman"/>
          <w:color w:val="000000"/>
          <w:lang w:eastAsia="en-IN"/>
        </w:rPr>
        <w:t>I would like a career that gives me rich exposure through diverse assignment and working with people of high caliber.</w:t>
      </w:r>
      <w:r>
        <w:rPr>
          <w:rFonts w:ascii="Times New Roman" w:cs="Times New Roman" w:hAnsi="Times New Roman"/>
        </w:rPr>
        <w:t xml:space="preserve"> To build a career with hard work where I can see myself attaining the highest position in whichever field I am, besides improving myself in each and every step that I take.</w:t>
      </w:r>
    </w:p>
    <w:p>
      <w:pPr>
        <w:spacing w:line="240" w:lineRule="auto"/>
        <w:jc w:val="both"/>
        <w:rPr>
          <w:rFonts w:ascii="Times New Roman" w:eastAsia="Times New Roman" w:cs="Times New Roman" w:hAnsi="Times New Roman"/>
          <w:b/>
          <w:lang w:eastAsia="en-IN"/>
        </w:rPr>
      </w:pPr>
      <w:r>
        <w:rPr>
          <w:rFonts w:ascii="Times New Roman" w:eastAsia="Times New Roman" w:cs="Times New Roman" w:hAnsi="Times New Roman"/>
          <w:b/>
          <w:bCs/>
          <w:color w:val="000000"/>
          <w:lang w:eastAsia="en-IN"/>
        </w:rPr>
        <w:t>Area of Interest</w:t>
      </w:r>
    </w:p>
    <w:p>
      <w:pPr>
        <w:pStyle w:val="16"/>
        <w:numPr>
          <w:ilvl w:val="0"/>
          <w:numId w:val="1"/>
        </w:numPr>
        <w:spacing w:after="0" w:line="240" w:lineRule="auto"/>
        <w:jc w:val="both"/>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Human Resource</w:t>
      </w:r>
    </w:p>
    <w:p>
      <w:pPr>
        <w:pStyle w:val="16"/>
        <w:numPr>
          <w:ilvl w:val="0"/>
          <w:numId w:val="1"/>
        </w:numPr>
        <w:spacing w:after="0" w:line="240" w:lineRule="auto"/>
        <w:jc w:val="both"/>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Operations</w:t>
      </w:r>
    </w:p>
    <w:p>
      <w:pPr>
        <w:pStyle w:val="16"/>
        <w:numPr>
          <w:ilvl w:val="0"/>
          <w:numId w:val="1"/>
        </w:numPr>
        <w:spacing w:after="0" w:line="240" w:lineRule="auto"/>
        <w:jc w:val="both"/>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Inside sales&amp;Marketing</w:t>
      </w:r>
    </w:p>
    <w:p>
      <w:pPr>
        <w:spacing w:line="240" w:lineRule="auto"/>
        <w:jc w:val="both"/>
        <w:rPr>
          <w:rFonts w:ascii="Times New Roman" w:eastAsia="Times New Roman" w:cs="Times New Roman" w:hAnsi="Times New Roman"/>
          <w:lang w:eastAsia="en-IN"/>
        </w:rPr>
      </w:pPr>
    </w:p>
    <w:p>
      <w:pPr>
        <w:spacing w:line="240" w:lineRule="auto"/>
        <w:jc w:val="both"/>
        <w:rPr>
          <w:rFonts w:ascii="Times New Roman" w:eastAsia="Times New Roman" w:cs="Times New Roman" w:hAnsi="Times New Roman"/>
          <w:b/>
          <w:lang w:eastAsia="en-IN"/>
        </w:rPr>
      </w:pPr>
      <w:r>
        <w:rPr>
          <w:rFonts w:ascii="Times New Roman" w:eastAsia="Times New Roman" w:cs="Times New Roman" w:hAnsi="Times New Roman"/>
          <w:b/>
          <w:bCs/>
          <w:color w:val="000000"/>
          <w:lang w:eastAsia="en-IN"/>
        </w:rPr>
        <w:t>Educational Qualification:</w:t>
      </w:r>
    </w:p>
    <w:tbl>
      <w:tblPr>
        <w:jc w:val="left"/>
        <w:tblInd w:w="0" w:type="dx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457"/>
        <w:gridCol w:w="2641"/>
        <w:gridCol w:w="2273"/>
        <w:gridCol w:w="2457"/>
      </w:tblGrid>
      <w:tr>
        <w:trPr>
          <w:trHeight w:val="546"/>
        </w:trPr>
        <w:tc>
          <w:tcPr>
            <w:tcW w:w="2457" w:type="dxa"/>
          </w:tcPr>
          <w:p>
            <w:pPr>
              <w:jc w:val="center"/>
              <w:rPr>
                <w:rFonts w:ascii="Times New Roman" w:cs="Times New Roman" w:hAnsi="Times New Roman"/>
              </w:rPr>
            </w:pPr>
            <w:r>
              <w:rPr>
                <w:rFonts w:ascii="Times New Roman" w:cs="Times New Roman" w:hAnsi="Times New Roman"/>
              </w:rPr>
              <w:t>CLASS</w:t>
            </w:r>
          </w:p>
        </w:tc>
        <w:tc>
          <w:tcPr>
            <w:tcW w:w="2641" w:type="dxa"/>
          </w:tcPr>
          <w:p>
            <w:pPr>
              <w:jc w:val="center"/>
              <w:rPr>
                <w:rFonts w:ascii="Times New Roman" w:cs="Times New Roman" w:hAnsi="Times New Roman"/>
              </w:rPr>
            </w:pPr>
            <w:r>
              <w:rPr>
                <w:rFonts w:ascii="Times New Roman" w:cs="Times New Roman" w:hAnsi="Times New Roman"/>
              </w:rPr>
              <w:t>INSTITUTION</w:t>
            </w:r>
          </w:p>
        </w:tc>
        <w:tc>
          <w:tcPr>
            <w:tcW w:w="2273" w:type="dxa"/>
          </w:tcPr>
          <w:p>
            <w:pPr>
              <w:jc w:val="center"/>
              <w:rPr>
                <w:rFonts w:ascii="Times New Roman" w:cs="Times New Roman" w:hAnsi="Times New Roman"/>
              </w:rPr>
            </w:pPr>
            <w:r>
              <w:rPr>
                <w:rFonts w:ascii="Times New Roman" w:cs="Times New Roman" w:hAnsi="Times New Roman"/>
              </w:rPr>
              <w:t>YEAR OF PASSING</w:t>
            </w:r>
          </w:p>
        </w:tc>
        <w:tc>
          <w:tcPr>
            <w:tcW w:w="2457" w:type="dxa"/>
          </w:tcPr>
          <w:p>
            <w:pPr>
              <w:jc w:val="center"/>
              <w:rPr>
                <w:rFonts w:ascii="Times New Roman" w:cs="Times New Roman" w:hAnsi="Times New Roman"/>
              </w:rPr>
            </w:pPr>
            <w:r>
              <w:rPr>
                <w:rFonts w:ascii="Times New Roman" w:cs="Times New Roman" w:hAnsi="Times New Roman"/>
              </w:rPr>
              <w:t>SCORE/GRADE</w:t>
            </w:r>
          </w:p>
        </w:tc>
      </w:tr>
      <w:tr>
        <w:trPr>
          <w:trHeight w:val="546"/>
        </w:trPr>
        <w:tc>
          <w:tcPr>
            <w:tcW w:w="2457" w:type="dxa"/>
          </w:tcPr>
          <w:p>
            <w:pPr>
              <w:jc w:val="center"/>
              <w:rPr>
                <w:rFonts w:ascii="Times New Roman" w:cs="Times New Roman" w:hAnsi="Times New Roman"/>
              </w:rPr>
            </w:pPr>
            <w:r>
              <w:rPr>
                <w:rFonts w:ascii="Times New Roman" w:cs="Times New Roman" w:hAnsi="Times New Roman"/>
              </w:rPr>
              <w:t>M.B.A</w:t>
            </w:r>
          </w:p>
        </w:tc>
        <w:tc>
          <w:tcPr>
            <w:tcW w:w="2641" w:type="dxa"/>
          </w:tcPr>
          <w:p>
            <w:pPr>
              <w:jc w:val="center"/>
              <w:rPr>
                <w:rFonts w:ascii="Times New Roman" w:cs="Times New Roman" w:hAnsi="Times New Roman"/>
              </w:rPr>
            </w:pPr>
            <w:r>
              <w:rPr>
                <w:rFonts w:ascii="Times New Roman" w:cs="Times New Roman" w:hAnsi="Times New Roman"/>
              </w:rPr>
              <w:t>M.I.E.T. Engineering college, Thiruchirapalli.</w:t>
            </w:r>
          </w:p>
        </w:tc>
        <w:tc>
          <w:tcPr>
            <w:tcW w:w="2273" w:type="dxa"/>
          </w:tcPr>
          <w:p>
            <w:pPr>
              <w:jc w:val="center"/>
              <w:rPr>
                <w:rFonts w:ascii="Times New Roman" w:cs="Times New Roman" w:hAnsi="Times New Roman"/>
              </w:rPr>
            </w:pPr>
            <w:r>
              <w:rPr>
                <w:rFonts w:ascii="Times New Roman" w:cs="Times New Roman" w:hAnsi="Times New Roman"/>
              </w:rPr>
              <w:t>2018</w:t>
            </w:r>
          </w:p>
        </w:tc>
        <w:tc>
          <w:tcPr>
            <w:tcW w:w="2457" w:type="dxa"/>
          </w:tcPr>
          <w:p>
            <w:pPr>
              <w:jc w:val="center"/>
              <w:rPr>
                <w:rFonts w:ascii="Times New Roman" w:cs="Times New Roman" w:hAnsi="Times New Roman"/>
              </w:rPr>
            </w:pPr>
            <w:r>
              <w:rPr>
                <w:rFonts w:ascii="Times New Roman" w:cs="Times New Roman" w:hAnsi="Times New Roman"/>
              </w:rPr>
              <w:t>80%</w:t>
            </w:r>
          </w:p>
        </w:tc>
      </w:tr>
      <w:tr>
        <w:trPr>
          <w:trHeight w:val="546"/>
        </w:trPr>
        <w:tc>
          <w:tcPr>
            <w:tcW w:w="2457" w:type="dxa"/>
          </w:tcPr>
          <w:p>
            <w:pPr>
              <w:jc w:val="center"/>
              <w:rPr>
                <w:rFonts w:ascii="Times New Roman" w:cs="Times New Roman" w:hAnsi="Times New Roman"/>
              </w:rPr>
            </w:pPr>
            <w:r>
              <w:rPr>
                <w:rFonts w:ascii="Times New Roman" w:cs="Times New Roman" w:hAnsi="Times New Roman"/>
              </w:rPr>
              <w:t>B.Sc.,(I.T)</w:t>
            </w:r>
          </w:p>
        </w:tc>
        <w:tc>
          <w:tcPr>
            <w:tcW w:w="2641" w:type="dxa"/>
          </w:tcPr>
          <w:p>
            <w:pPr>
              <w:jc w:val="center"/>
              <w:rPr>
                <w:rFonts w:ascii="Times New Roman" w:cs="Times New Roman" w:hAnsi="Times New Roman"/>
              </w:rPr>
            </w:pPr>
            <w:r>
              <w:rPr>
                <w:rFonts w:ascii="Times New Roman" w:cs="Times New Roman" w:hAnsi="Times New Roman"/>
              </w:rPr>
              <w:t>Jamal Mohammed college, Thiruchirapalli.</w:t>
            </w:r>
          </w:p>
        </w:tc>
        <w:tc>
          <w:tcPr>
            <w:tcW w:w="2273" w:type="dxa"/>
          </w:tcPr>
          <w:p>
            <w:pPr>
              <w:jc w:val="center"/>
              <w:rPr>
                <w:rFonts w:ascii="Times New Roman" w:cs="Times New Roman" w:hAnsi="Times New Roman"/>
              </w:rPr>
            </w:pPr>
            <w:r>
              <w:rPr>
                <w:rFonts w:ascii="Times New Roman" w:cs="Times New Roman" w:hAnsi="Times New Roman"/>
              </w:rPr>
              <w:t>2016</w:t>
            </w:r>
          </w:p>
        </w:tc>
        <w:tc>
          <w:tcPr>
            <w:tcW w:w="2457" w:type="dxa"/>
          </w:tcPr>
          <w:p>
            <w:pPr>
              <w:jc w:val="center"/>
              <w:rPr>
                <w:rFonts w:ascii="Times New Roman" w:cs="Times New Roman" w:hAnsi="Times New Roman"/>
              </w:rPr>
            </w:pPr>
            <w:r>
              <w:rPr>
                <w:rFonts w:ascii="Times New Roman" w:cs="Times New Roman" w:hAnsi="Times New Roman"/>
              </w:rPr>
              <w:t>75%</w:t>
            </w:r>
          </w:p>
        </w:tc>
      </w:tr>
      <w:tr>
        <w:trPr>
          <w:trHeight w:val="546"/>
        </w:trPr>
        <w:tc>
          <w:tcPr>
            <w:tcW w:w="2457" w:type="dxa"/>
          </w:tcPr>
          <w:p>
            <w:pPr>
              <w:jc w:val="center"/>
              <w:rPr>
                <w:rFonts w:ascii="Times New Roman" w:cs="Times New Roman" w:hAnsi="Times New Roman"/>
              </w:rPr>
            </w:pPr>
            <w:r>
              <w:rPr>
                <w:rFonts w:ascii="Times New Roman" w:cs="Times New Roman" w:hAnsi="Times New Roman"/>
              </w:rPr>
              <w:t>HSC</w:t>
            </w:r>
          </w:p>
        </w:tc>
        <w:tc>
          <w:tcPr>
            <w:tcW w:w="2641" w:type="dxa"/>
          </w:tcPr>
          <w:p>
            <w:pPr>
              <w:jc w:val="center"/>
              <w:rPr>
                <w:rFonts w:ascii="Times New Roman" w:cs="Times New Roman" w:hAnsi="Times New Roman"/>
              </w:rPr>
            </w:pPr>
            <w:r>
              <w:rPr>
                <w:rFonts w:ascii="Times New Roman" w:cs="Times New Roman" w:hAnsi="Times New Roman"/>
              </w:rPr>
              <w:t>St. Aloysius Girls Higher</w:t>
            </w:r>
          </w:p>
          <w:p>
            <w:pPr>
              <w:jc w:val="center"/>
              <w:rPr>
                <w:rFonts w:ascii="Times New Roman" w:cs="Times New Roman" w:hAnsi="Times New Roman"/>
              </w:rPr>
            </w:pPr>
            <w:r>
              <w:rPr>
                <w:rFonts w:ascii="Times New Roman" w:cs="Times New Roman" w:hAnsi="Times New Roman"/>
              </w:rPr>
              <w:t>Sec.School, Dharapuram.</w:t>
            </w:r>
          </w:p>
        </w:tc>
        <w:tc>
          <w:tcPr>
            <w:tcW w:w="2273" w:type="dxa"/>
          </w:tcPr>
          <w:p>
            <w:pPr>
              <w:jc w:val="center"/>
              <w:rPr>
                <w:rFonts w:ascii="Times New Roman" w:cs="Times New Roman" w:hAnsi="Times New Roman"/>
              </w:rPr>
            </w:pPr>
            <w:r>
              <w:rPr>
                <w:rFonts w:ascii="Times New Roman" w:cs="Times New Roman" w:hAnsi="Times New Roman"/>
              </w:rPr>
              <w:t>2013</w:t>
            </w:r>
          </w:p>
        </w:tc>
        <w:tc>
          <w:tcPr>
            <w:tcW w:w="2457" w:type="dxa"/>
          </w:tcPr>
          <w:p>
            <w:pPr>
              <w:jc w:val="center"/>
              <w:rPr>
                <w:rFonts w:ascii="Times New Roman" w:cs="Times New Roman" w:hAnsi="Times New Roman"/>
              </w:rPr>
            </w:pPr>
            <w:r>
              <w:rPr>
                <w:rFonts w:ascii="Times New Roman" w:cs="Times New Roman" w:hAnsi="Times New Roman"/>
              </w:rPr>
              <w:t>70%</w:t>
            </w:r>
          </w:p>
        </w:tc>
      </w:tr>
      <w:tr>
        <w:trPr>
          <w:trHeight w:val="575"/>
        </w:trPr>
        <w:tc>
          <w:tcPr>
            <w:tcW w:w="2457" w:type="dxa"/>
          </w:tcPr>
          <w:p>
            <w:pPr>
              <w:jc w:val="center"/>
              <w:rPr>
                <w:rFonts w:ascii="Times New Roman" w:cs="Times New Roman" w:hAnsi="Times New Roman"/>
              </w:rPr>
            </w:pPr>
            <w:r>
              <w:rPr>
                <w:rFonts w:ascii="Times New Roman" w:cs="Times New Roman" w:hAnsi="Times New Roman"/>
              </w:rPr>
              <w:t>SSLC</w:t>
            </w:r>
          </w:p>
        </w:tc>
        <w:tc>
          <w:tcPr>
            <w:tcW w:w="2641" w:type="dxa"/>
          </w:tcPr>
          <w:p>
            <w:pPr>
              <w:jc w:val="center"/>
              <w:rPr>
                <w:rFonts w:ascii="Times New Roman" w:cs="Times New Roman" w:hAnsi="Times New Roman"/>
              </w:rPr>
            </w:pPr>
            <w:r>
              <w:rPr>
                <w:rFonts w:ascii="Times New Roman" w:cs="Times New Roman" w:hAnsi="Times New Roman"/>
              </w:rPr>
              <w:t>St. Aloysius Girls Higher</w:t>
            </w:r>
          </w:p>
          <w:p>
            <w:pPr>
              <w:jc w:val="center"/>
              <w:rPr>
                <w:rFonts w:ascii="Times New Roman" w:cs="Times New Roman" w:hAnsi="Times New Roman"/>
              </w:rPr>
            </w:pPr>
            <w:r>
              <w:rPr>
                <w:rFonts w:ascii="Times New Roman" w:cs="Times New Roman" w:hAnsi="Times New Roman"/>
              </w:rPr>
              <w:t>Sec.School, Dharapuram.</w:t>
            </w:r>
          </w:p>
        </w:tc>
        <w:tc>
          <w:tcPr>
            <w:tcW w:w="2273" w:type="dxa"/>
          </w:tcPr>
          <w:p>
            <w:pPr>
              <w:jc w:val="center"/>
              <w:rPr>
                <w:rFonts w:ascii="Times New Roman" w:cs="Times New Roman" w:hAnsi="Times New Roman"/>
              </w:rPr>
            </w:pPr>
            <w:r>
              <w:rPr>
                <w:rFonts w:ascii="Times New Roman" w:cs="Times New Roman" w:hAnsi="Times New Roman"/>
              </w:rPr>
              <w:t>2011</w:t>
            </w:r>
          </w:p>
        </w:tc>
        <w:tc>
          <w:tcPr>
            <w:tcW w:w="2457" w:type="dxa"/>
          </w:tcPr>
          <w:p>
            <w:pPr>
              <w:jc w:val="center"/>
              <w:rPr>
                <w:rFonts w:ascii="Times New Roman" w:cs="Times New Roman" w:hAnsi="Times New Roman"/>
              </w:rPr>
            </w:pPr>
            <w:r>
              <w:rPr>
                <w:rFonts w:ascii="Times New Roman" w:cs="Times New Roman" w:hAnsi="Times New Roman"/>
              </w:rPr>
              <w:t>70%</w:t>
            </w:r>
          </w:p>
        </w:tc>
      </w:tr>
    </w:tbl>
    <w:p>
      <w:pPr>
        <w:spacing w:after="0"/>
        <w:jc w:val="both"/>
        <w:outlineLvl w:val="0"/>
        <w:rPr>
          <w:rFonts w:ascii="Times New Roman" w:cs="Times New Roman" w:hAnsi="Times New Roman"/>
          <w:b/>
        </w:rPr>
      </w:pPr>
      <w:r>
        <w:rPr>
          <w:rFonts w:ascii="Times New Roman" w:cs="Times New Roman" w:hAnsi="Times New Roman"/>
          <w:b/>
        </w:rPr>
        <w:t xml:space="preserve">           </w:t>
      </w:r>
    </w:p>
    <w:p>
      <w:pPr>
        <w:spacing w:after="0"/>
        <w:jc w:val="both"/>
        <w:outlineLvl w:val="0"/>
        <w:rPr>
          <w:rFonts w:ascii="Times New Roman" w:cs="Times New Roman" w:hAnsi="Times New Roman"/>
          <w:b/>
        </w:rPr>
      </w:pPr>
    </w:p>
    <w:p>
      <w:pPr>
        <w:spacing w:after="0"/>
        <w:jc w:val="both"/>
        <w:outlineLvl w:val="0"/>
        <w:rPr>
          <w:rFonts w:ascii="Times New Roman" w:cs="Times New Roman" w:hAnsi="Times New Roman"/>
          <w:b/>
        </w:rPr>
      </w:pPr>
    </w:p>
    <w:p>
      <w:pPr>
        <w:spacing w:after="0"/>
        <w:jc w:val="both"/>
        <w:outlineLvl w:val="0"/>
        <w:rPr>
          <w:rFonts w:ascii="Times New Roman" w:cs="Times New Roman" w:hAnsi="Times New Roman"/>
          <w:b/>
        </w:rPr>
      </w:pPr>
    </w:p>
    <w:p>
      <w:pPr>
        <w:spacing w:after="0"/>
        <w:jc w:val="both"/>
        <w:outlineLvl w:val="0"/>
        <w:rPr>
          <w:rFonts w:ascii="Times New Roman" w:cs="Times New Roman" w:hAnsi="Times New Roman"/>
          <w:b/>
        </w:rPr>
      </w:pPr>
    </w:p>
    <w:p>
      <w:pPr>
        <w:spacing w:after="0"/>
        <w:ind w:firstLineChars="0" w:firstLine="0"/>
        <w:jc w:val="both"/>
        <w:outlineLvl w:val="0"/>
        <w:rPr>
          <w:rFonts w:ascii="Times New Roman" w:cs="Times New Roman" w:hAnsi="Times New Roman"/>
          <w:b/>
        </w:rPr>
      </w:pPr>
      <w:r>
        <w:rPr>
          <w:rFonts w:ascii="Times New Roman" w:cs="Times New Roman" w:hAnsi="Times New Roman"/>
          <w:b/>
        </w:rPr>
        <w:t>Professional Experience:</w:t>
      </w:r>
    </w:p>
    <w:p>
      <w:pPr>
        <w:spacing w:after="0"/>
        <w:jc w:val="both"/>
        <w:outlineLvl w:val="0"/>
        <w:rPr>
          <w:rFonts w:ascii="Times New Roman" w:cs="Times New Roman" w:hAnsi="Times New Roman"/>
          <w:b/>
        </w:rPr>
      </w:pPr>
      <w:r>
        <w:rPr>
          <w:rFonts w:ascii="Times New Roman" w:cs="Times New Roman" w:hAnsi="Times New Roman"/>
          <w:b/>
        </w:rPr>
        <w:t>Last Job</w:t>
      </w:r>
    </w:p>
    <w:p>
      <w:pPr>
        <w:spacing w:after="0"/>
        <w:jc w:val="both"/>
        <w:outlineLvl w:val="0"/>
        <w:rPr>
          <w:rFonts w:ascii="Times New Roman" w:cs="Times New Roman" w:hAnsi="Times New Roman"/>
          <w:b/>
        </w:rPr>
      </w:pPr>
      <w:r>
        <w:rPr>
          <w:rFonts w:ascii="Times New Roman" w:cs="Times New Roman" w:hAnsi="Times New Roman"/>
          <w:b/>
          <w:bCs/>
        </w:rPr>
        <w:t>Career Corporates of India</w:t>
      </w:r>
      <w:r>
        <w:rPr>
          <w:rFonts w:ascii="Times New Roman" w:cs="Times New Roman" w:hAnsi="Times New Roman"/>
          <w:bCs/>
        </w:rPr>
        <w:t xml:space="preserve">                                                            </w:t>
      </w:r>
      <w:r>
        <w:rPr>
          <w:rFonts w:ascii="Times New Roman" w:cs="Times New Roman" w:hAnsi="Times New Roman"/>
          <w:b/>
          <w:bCs/>
        </w:rPr>
        <w:t>(Feb 2018 to Mar2019)</w:t>
      </w:r>
    </w:p>
    <w:p>
      <w:pPr>
        <w:spacing w:after="0" w:line="360" w:lineRule="auto"/>
        <w:jc w:val="both"/>
        <w:outlineLvl w:val="0"/>
        <w:rPr>
          <w:rFonts w:ascii="Times New Roman" w:cs="Times New Roman" w:hAnsi="Times New Roman"/>
          <w:b/>
          <w:bCs/>
        </w:rPr>
      </w:pPr>
      <w:r>
        <w:rPr>
          <w:rFonts w:ascii="Times New Roman" w:cs="Times New Roman" w:hAnsi="Times New Roman"/>
          <w:b/>
          <w:bCs/>
        </w:rPr>
        <w:t>Designation: Senior-HR</w:t>
      </w:r>
    </w:p>
    <w:p>
      <w:pPr>
        <w:spacing w:after="0" w:line="360" w:lineRule="auto"/>
        <w:jc w:val="both"/>
        <w:outlineLvl w:val="0"/>
        <w:rPr>
          <w:rFonts w:ascii="Times New Roman" w:cs="Times New Roman" w:hAnsi="Times New Roman"/>
          <w:b/>
          <w:bCs/>
        </w:rPr>
      </w:pPr>
      <w:r>
        <w:rPr>
          <w:rFonts w:ascii="Times New Roman" w:cs="Times New Roman" w:hAnsi="Times New Roman"/>
          <w:b/>
          <w:bCs/>
        </w:rPr>
        <w:t>Job Description:</w:t>
      </w:r>
    </w:p>
    <w:p>
      <w:pPr>
        <w:pStyle w:val="16"/>
        <w:numPr>
          <w:ilvl w:val="0"/>
          <w:numId w:val="2"/>
        </w:numPr>
        <w:spacing w:after="0" w:line="360" w:lineRule="auto"/>
        <w:jc w:val="both"/>
        <w:outlineLvl w:val="0"/>
        <w:rPr>
          <w:rFonts w:ascii="Times New Roman" w:cs="Times New Roman" w:hAnsi="Times New Roman"/>
          <w:bCs/>
        </w:rPr>
      </w:pPr>
      <w:r>
        <w:rPr>
          <w:rFonts w:ascii="Times New Roman" w:cs="Times New Roman" w:hAnsi="Times New Roman"/>
          <w:bCs/>
        </w:rPr>
        <w:t>Sourcing and Evaluating Candidate profile and interviewing Candidates.</w:t>
      </w:r>
    </w:p>
    <w:p>
      <w:pPr>
        <w:pStyle w:val="16"/>
        <w:numPr>
          <w:ilvl w:val="0"/>
          <w:numId w:val="2"/>
        </w:numPr>
        <w:spacing w:after="0" w:line="360" w:lineRule="auto"/>
        <w:jc w:val="both"/>
        <w:outlineLvl w:val="0"/>
        <w:rPr>
          <w:rFonts w:ascii="Times New Roman" w:cs="Times New Roman" w:hAnsi="Times New Roman"/>
          <w:bCs/>
        </w:rPr>
      </w:pPr>
      <w:r>
        <w:rPr>
          <w:rFonts w:ascii="Times New Roman" w:cs="Times New Roman" w:hAnsi="Times New Roman"/>
          <w:bCs/>
        </w:rPr>
        <w:t xml:space="preserve">Advise and assist managers and supervisors on interpretation and administration of human resource policy. </w:t>
      </w:r>
    </w:p>
    <w:p>
      <w:pPr>
        <w:pStyle w:val="16"/>
        <w:numPr>
          <w:ilvl w:val="0"/>
          <w:numId w:val="2"/>
        </w:numPr>
        <w:spacing w:after="0" w:line="360" w:lineRule="auto"/>
        <w:jc w:val="both"/>
        <w:outlineLvl w:val="0"/>
        <w:rPr>
          <w:rFonts w:ascii="Times New Roman" w:cs="Times New Roman" w:hAnsi="Times New Roman"/>
          <w:bCs/>
        </w:rPr>
      </w:pPr>
      <w:r>
        <w:rPr>
          <w:rFonts w:ascii="Times New Roman" w:cs="Times New Roman" w:hAnsi="Times New Roman"/>
          <w:bCs/>
        </w:rPr>
        <w:t xml:space="preserve">Administer recruitment activities including employee orientation, documentations, police check, induction mentoring, counseling the employees , evaluating the employee engagement , attendance maintaining, Talent acquistion etc… </w:t>
      </w:r>
    </w:p>
    <w:p>
      <w:pPr>
        <w:spacing w:after="0"/>
        <w:jc w:val="both"/>
        <w:outlineLvl w:val="0"/>
        <w:rPr>
          <w:rFonts w:ascii="Times New Roman" w:cs="Times New Roman" w:hAnsi="Times New Roman"/>
          <w:bCs/>
        </w:rPr>
      </w:pPr>
    </w:p>
    <w:p>
      <w:pPr>
        <w:spacing w:after="0"/>
        <w:jc w:val="both"/>
        <w:outlineLvl w:val="0"/>
        <w:rPr>
          <w:rFonts w:ascii="Times New Roman" w:cs="Times New Roman" w:hAnsi="Times New Roman"/>
          <w:b/>
          <w:bCs/>
        </w:rPr>
      </w:pPr>
      <w:r>
        <w:rPr>
          <w:rFonts w:ascii="Times New Roman" w:cs="Times New Roman" w:hAnsi="Times New Roman"/>
          <w:b/>
          <w:bCs/>
        </w:rPr>
        <w:t xml:space="preserve">Current Job:        </w:t>
        <w:tab/>
        <w:tab/>
        <w:tab/>
        <w:tab/>
        <w:tab/>
        <w:tab/>
        <w:tab/>
        <w:t xml:space="preserve">  (Mar 2018 to Dec 2020)</w:t>
      </w:r>
    </w:p>
    <w:p>
      <w:pPr>
        <w:spacing w:after="0"/>
        <w:jc w:val="both"/>
        <w:outlineLvl w:val="0"/>
        <w:rPr>
          <w:rFonts w:ascii="Times New Roman" w:cs="Times New Roman" w:hAnsi="Times New Roman"/>
          <w:b/>
        </w:rPr>
      </w:pPr>
    </w:p>
    <w:p>
      <w:pPr>
        <w:spacing w:after="0" w:line="360" w:lineRule="auto"/>
        <w:jc w:val="both"/>
        <w:outlineLvl w:val="0"/>
        <w:rPr>
          <w:rFonts w:ascii="Times New Roman" w:cs="Times New Roman" w:hAnsi="Times New Roman"/>
          <w:b/>
          <w:bCs/>
        </w:rPr>
      </w:pPr>
      <w:r>
        <w:rPr>
          <w:rFonts w:ascii="Times New Roman" w:cs="Times New Roman" w:hAnsi="Times New Roman"/>
          <w:b/>
          <w:bCs/>
        </w:rPr>
        <w:t>Designation: Center Head</w:t>
      </w:r>
    </w:p>
    <w:p>
      <w:pPr>
        <w:spacing w:after="0" w:line="360" w:lineRule="auto"/>
        <w:jc w:val="both"/>
        <w:outlineLvl w:val="0"/>
        <w:rPr>
          <w:rFonts w:ascii="Times New Roman" w:cs="Times New Roman" w:hAnsi="Times New Roman"/>
          <w:b/>
          <w:bCs/>
        </w:rPr>
      </w:pPr>
      <w:r>
        <w:rPr>
          <w:rFonts w:ascii="Times New Roman" w:cs="Times New Roman" w:hAnsi="Times New Roman"/>
          <w:b/>
          <w:bCs/>
        </w:rPr>
        <w:t>Job Description:</w:t>
      </w:r>
    </w:p>
    <w:p>
      <w:pPr>
        <w:spacing w:after="0" w:line="240" w:lineRule="auto"/>
        <w:rPr>
          <w:rFonts w:ascii="Times New Roman" w:eastAsia="Times New Roman" w:cs="Times New Roman" w:hAnsi="Times New Roman"/>
          <w:color w:val="000000"/>
          <w:lang w:val="en-IN" w:eastAsia="en-IN"/>
        </w:rPr>
      </w:pPr>
      <w:r>
        <w:rPr>
          <w:rFonts w:ascii="Times New Roman" w:eastAsia="Times New Roman" w:cs="Times New Roman" w:hAnsi="Times New Roman"/>
          <w:color w:val="000000"/>
          <w:shd w:val="clear" w:color="auto" w:fill="FFFFFF"/>
          <w:lang w:val="en-IN" w:eastAsia="en-IN"/>
        </w:rPr>
        <w:t>1. Support Team for achieving Target Admissions - close follow up and support to the team ensuring everyday prospects and tasks is generated.  </w:t>
      </w:r>
    </w:p>
    <w:p>
      <w:pPr>
        <w:shd w:val="clear" w:color="auto" w:fill="FFFFFF"/>
        <w:spacing w:after="0" w:line="240" w:lineRule="auto"/>
        <w:rPr>
          <w:rFonts w:ascii="Times New Roman" w:eastAsia="Times New Roman" w:cs="Times New Roman" w:hAnsi="Times New Roman"/>
          <w:color w:val="000000"/>
          <w:lang w:val="en-IN" w:eastAsia="en-IN"/>
        </w:rPr>
      </w:pPr>
      <w:r>
        <w:rPr>
          <w:rFonts w:ascii="Times New Roman" w:eastAsia="Times New Roman" w:cs="Times New Roman" w:hAnsi="Times New Roman"/>
          <w:color w:val="000000"/>
          <w:lang w:val="en-IN" w:eastAsia="en-IN"/>
        </w:rPr>
        <w:br/>
        <w:t>2. Registers of Accountability - right from Incoming timings and task completion before leaving are mandatory for every employee to be monitored and register individual activities for everyday records and reports.</w:t>
      </w:r>
    </w:p>
    <w:p>
      <w:pPr>
        <w:shd w:val="clear" w:color="auto" w:fill="FFFFFF"/>
        <w:spacing w:after="0" w:line="240" w:lineRule="auto"/>
        <w:rPr>
          <w:rFonts w:ascii="Times New Roman" w:eastAsia="Times New Roman" w:cs="Times New Roman" w:hAnsi="Times New Roman"/>
          <w:color w:val="000000"/>
          <w:lang w:val="en-IN" w:eastAsia="en-IN"/>
        </w:rPr>
      </w:pPr>
      <w:r>
        <w:rPr>
          <w:rFonts w:ascii="Times New Roman" w:eastAsia="Times New Roman" w:cs="Times New Roman" w:hAnsi="Times New Roman"/>
          <w:color w:val="000000"/>
          <w:lang w:val="en-IN" w:eastAsia="en-IN"/>
        </w:rPr>
        <w:br/>
        <w:t>3. Ensuring sufficient Marketing Collaterals in Branch - maintaining the stocks with respect to promotional activities and related collaterals</w:t>
      </w:r>
    </w:p>
    <w:p>
      <w:pPr>
        <w:shd w:val="clear" w:color="auto" w:fill="FFFFFF"/>
        <w:spacing w:after="0" w:line="240" w:lineRule="auto"/>
        <w:rPr>
          <w:rFonts w:ascii="Times New Roman" w:eastAsia="Times New Roman" w:cs="Times New Roman" w:hAnsi="Times New Roman"/>
          <w:color w:val="000000"/>
          <w:lang w:val="en-IN" w:eastAsia="en-IN"/>
        </w:rPr>
      </w:pPr>
      <w:r>
        <w:rPr>
          <w:rFonts w:ascii="Times New Roman" w:eastAsia="Times New Roman" w:cs="Times New Roman" w:hAnsi="Times New Roman"/>
          <w:color w:val="000000"/>
          <w:lang w:val="en-IN" w:eastAsia="en-IN"/>
        </w:rPr>
        <w:br/>
        <w:t>4. Ensure proper Post Admission Procedures - follow up the track on the collection of the fee supporting employee and ERP update prompt on the issue of books, Information on the class schedule to students and the support process in every stage.</w:t>
      </w:r>
    </w:p>
    <w:p>
      <w:pPr>
        <w:shd w:val="clear" w:color="auto" w:fill="FFFFFF"/>
        <w:spacing w:after="0" w:line="240" w:lineRule="auto"/>
        <w:rPr>
          <w:rFonts w:ascii="Times New Roman" w:eastAsia="Times New Roman" w:cs="Times New Roman" w:hAnsi="Times New Roman"/>
          <w:color w:val="000000"/>
          <w:lang w:val="en-IN" w:eastAsia="en-IN"/>
        </w:rPr>
      </w:pPr>
      <w:r>
        <w:rPr>
          <w:rFonts w:ascii="Times New Roman" w:eastAsia="Times New Roman" w:cs="Times New Roman" w:hAnsi="Times New Roman"/>
          <w:color w:val="000000"/>
          <w:lang w:val="en-IN" w:eastAsia="en-IN"/>
        </w:rPr>
        <w:br/>
        <w:t>5.Data Management  -- Branch data to be updated regularly on everyday basis.  </w:t>
      </w:r>
    </w:p>
    <w:p>
      <w:pPr>
        <w:spacing w:after="0" w:line="360" w:lineRule="auto"/>
        <w:jc w:val="both"/>
        <w:outlineLvl w:val="0"/>
        <w:rPr>
          <w:rFonts w:ascii="Times New Roman" w:cs="Times New Roman" w:hAnsi="Times New Roman"/>
          <w:b/>
          <w:bCs/>
        </w:rPr>
      </w:pPr>
    </w:p>
    <w:p>
      <w:pPr>
        <w:spacing w:line="240" w:lineRule="auto"/>
        <w:rPr>
          <w:rFonts w:ascii="Times New Roman" w:eastAsia="Times New Roman" w:cs="Times New Roman" w:hAnsi="Times New Roman"/>
          <w:b/>
          <w:bCs/>
          <w:color w:val="000000"/>
          <w:lang w:eastAsia="en-IN"/>
        </w:rPr>
      </w:pPr>
      <w:r>
        <w:rPr>
          <w:rFonts w:ascii="Times New Roman" w:eastAsia="Times New Roman" w:cs="Times New Roman" w:hAnsi="Times New Roman"/>
          <w:b/>
          <w:bCs/>
          <w:color w:val="000000"/>
          <w:lang w:eastAsia="en-IN"/>
        </w:rPr>
        <w:t>Project Work:</w:t>
      </w:r>
    </w:p>
    <w:p>
      <w:pPr>
        <w:pStyle w:val="16"/>
        <w:numPr>
          <w:ilvl w:val="0"/>
          <w:numId w:val="3"/>
        </w:numPr>
        <w:rPr>
          <w:rFonts w:ascii="Times New Roman" w:cs="Times New Roman" w:hAnsi="Times New Roman"/>
          <w:b/>
          <w:u w:val="single"/>
        </w:rPr>
      </w:pPr>
      <w:r>
        <w:rPr>
          <w:rFonts w:ascii="Times New Roman" w:cs="Times New Roman" w:hAnsi="Times New Roman"/>
          <w:b/>
        </w:rPr>
        <w:t xml:space="preserve">‘UG’ </w:t>
      </w:r>
      <w:r>
        <w:rPr>
          <w:rFonts w:ascii="Times New Roman" w:cs="Times New Roman" w:hAnsi="Times New Roman"/>
          <w:bCs/>
        </w:rPr>
        <w:t xml:space="preserve">Project is about ‘CIA Auto Machine System Front End </w:t>
      </w:r>
      <w:r>
        <w:rPr>
          <w:rFonts w:ascii="Times New Roman" w:cs="Times New Roman" w:hAnsi="Times New Roman"/>
          <w:b/>
        </w:rPr>
        <w:t>JAVA</w:t>
      </w:r>
      <w:r>
        <w:rPr>
          <w:rFonts w:ascii="Times New Roman" w:cs="Times New Roman" w:hAnsi="Times New Roman"/>
          <w:bCs/>
        </w:rPr>
        <w:t xml:space="preserve"> Back End </w:t>
      </w:r>
      <w:r>
        <w:rPr>
          <w:rFonts w:ascii="Times New Roman" w:cs="Times New Roman" w:hAnsi="Times New Roman"/>
          <w:b/>
        </w:rPr>
        <w:t>ORACLE</w:t>
      </w:r>
      <w:r>
        <w:rPr>
          <w:rFonts w:ascii="Times New Roman" w:cs="Times New Roman" w:hAnsi="Times New Roman"/>
          <w:bCs/>
        </w:rPr>
        <w:t>’</w:t>
      </w:r>
    </w:p>
    <w:p>
      <w:pPr>
        <w:pStyle w:val="16"/>
        <w:numPr>
          <w:ilvl w:val="0"/>
          <w:numId w:val="3"/>
        </w:numPr>
        <w:rPr>
          <w:rFonts w:ascii="Times New Roman" w:cs="Times New Roman" w:hAnsi="Times New Roman"/>
          <w:b/>
          <w:u w:val="single"/>
        </w:rPr>
      </w:pPr>
      <w:r>
        <w:rPr>
          <w:rFonts w:ascii="Times New Roman" w:cs="Times New Roman" w:hAnsi="Times New Roman"/>
          <w:b/>
        </w:rPr>
        <w:t xml:space="preserve">‘PG’  </w:t>
      </w:r>
      <w:r>
        <w:rPr>
          <w:rFonts w:ascii="Times New Roman" w:cs="Times New Roman" w:hAnsi="Times New Roman"/>
          <w:bCs/>
        </w:rPr>
        <w:t xml:space="preserve"> Project is about’ EMPLOYEE ENGAGEMENT AND JOB PERFORMANCE OF THE EMPLOYEES IN PRIVATE BANKS IN TRICHY’</w:t>
      </w:r>
    </w:p>
    <w:p>
      <w:pPr>
        <w:pStyle w:val="16"/>
        <w:ind w:left="720" w:firstLine="0"/>
        <w:rPr>
          <w:rFonts w:ascii="Times New Roman" w:cs="Times New Roman" w:hAnsi="Times New Roman"/>
          <w:b/>
          <w:u w:val="single"/>
        </w:rPr>
      </w:pPr>
    </w:p>
    <w:p>
      <w:pPr>
        <w:spacing w:line="240" w:lineRule="auto"/>
        <w:jc w:val="both"/>
        <w:rPr>
          <w:rFonts w:ascii="Times New Roman" w:eastAsia="Times New Roman" w:cs="Times New Roman" w:hAnsi="Times New Roman"/>
          <w:b/>
          <w:lang w:eastAsia="en-IN"/>
        </w:rPr>
      </w:pPr>
      <w:r>
        <w:rPr>
          <w:rFonts w:ascii="Times New Roman" w:eastAsia="Times New Roman" w:cs="Times New Roman" w:hAnsi="Times New Roman"/>
          <w:b/>
          <w:bCs/>
          <w:color w:val="000000"/>
          <w:lang w:eastAsia="en-IN"/>
        </w:rPr>
        <w:t>Skills:</w:t>
      </w:r>
    </w:p>
    <w:p>
      <w:pPr>
        <w:pStyle w:val="16"/>
        <w:numPr>
          <w:ilvl w:val="0"/>
          <w:numId w:val="4"/>
        </w:numPr>
        <w:spacing w:after="0" w:line="240" w:lineRule="auto"/>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SPSS</w:t>
      </w:r>
    </w:p>
    <w:p>
      <w:pPr>
        <w:pStyle w:val="16"/>
        <w:numPr>
          <w:ilvl w:val="0"/>
          <w:numId w:val="4"/>
        </w:numPr>
        <w:spacing w:after="0" w:line="240" w:lineRule="auto"/>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Mini Tab</w:t>
      </w:r>
    </w:p>
    <w:p>
      <w:pPr>
        <w:pStyle w:val="16"/>
        <w:numPr>
          <w:ilvl w:val="0"/>
          <w:numId w:val="4"/>
        </w:numPr>
        <w:spacing w:after="0" w:line="240" w:lineRule="auto"/>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Tora</w:t>
      </w:r>
    </w:p>
    <w:p>
      <w:pPr>
        <w:pStyle w:val="16"/>
        <w:numPr>
          <w:ilvl w:val="0"/>
          <w:numId w:val="4"/>
        </w:numPr>
        <w:spacing w:after="0" w:line="240" w:lineRule="auto"/>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C++, Java, HTML</w:t>
      </w:r>
    </w:p>
    <w:p>
      <w:pPr>
        <w:pStyle w:val="16"/>
        <w:numPr>
          <w:ilvl w:val="0"/>
          <w:numId w:val="4"/>
        </w:numPr>
        <w:spacing w:after="0" w:line="240" w:lineRule="auto"/>
        <w:textAlignment w:val="baseline"/>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MS-OFFICE</w:t>
      </w:r>
    </w:p>
    <w:p>
      <w:pPr>
        <w:spacing w:after="0" w:line="240" w:lineRule="auto"/>
        <w:textAlignment w:val="baseline"/>
        <w:rPr>
          <w:rFonts w:ascii="Times New Roman" w:eastAsia="Times New Roman" w:cs="Times New Roman" w:hAnsi="Times New Roman"/>
          <w:color w:val="000000"/>
          <w:lang w:eastAsia="en-IN"/>
        </w:rPr>
      </w:pPr>
    </w:p>
    <w:p>
      <w:pPr>
        <w:rPr>
          <w:rFonts w:ascii="Times New Roman" w:cs="Times New Roman" w:hAnsi="Times New Roman"/>
          <w:b/>
        </w:rPr>
      </w:pPr>
      <w:r>
        <w:rPr>
          <w:rFonts w:ascii="Times New Roman" w:cs="Times New Roman" w:hAnsi="Times New Roman"/>
          <w:b/>
        </w:rPr>
        <w:t>Strength:</w:t>
      </w:r>
    </w:p>
    <w:p>
      <w:pPr>
        <w:pStyle w:val="16"/>
        <w:numPr>
          <w:ilvl w:val="0"/>
          <w:numId w:val="3"/>
        </w:numPr>
        <w:rPr>
          <w:rFonts w:ascii="Times New Roman" w:cs="Times New Roman" w:hAnsi="Times New Roman"/>
        </w:rPr>
      </w:pPr>
      <w:r>
        <w:rPr>
          <w:rFonts w:ascii="Times New Roman" w:cs="Times New Roman" w:hAnsi="Times New Roman"/>
        </w:rPr>
        <w:t>Leadership Quality</w:t>
      </w:r>
    </w:p>
    <w:p>
      <w:pPr>
        <w:pStyle w:val="16"/>
        <w:numPr>
          <w:ilvl w:val="0"/>
          <w:numId w:val="3"/>
        </w:numPr>
        <w:rPr>
          <w:rFonts w:ascii="Times New Roman" w:cs="Times New Roman" w:hAnsi="Times New Roman"/>
        </w:rPr>
      </w:pPr>
      <w:r>
        <w:rPr>
          <w:rFonts w:ascii="Times New Roman" w:cs="Times New Roman" w:hAnsi="Times New Roman"/>
        </w:rPr>
        <w:t>Can Easily Adopted to the Environment</w:t>
      </w:r>
    </w:p>
    <w:p>
      <w:pPr>
        <w:pStyle w:val="16"/>
        <w:numPr>
          <w:ilvl w:val="0"/>
          <w:numId w:val="3"/>
        </w:numPr>
        <w:rPr>
          <w:rFonts w:ascii="Times New Roman" w:cs="Times New Roman" w:hAnsi="Times New Roman"/>
        </w:rPr>
      </w:pPr>
      <w:r>
        <w:rPr>
          <w:rFonts w:ascii="Times New Roman" w:cs="Times New Roman" w:hAnsi="Times New Roman"/>
        </w:rPr>
        <w:t>Flexible Person</w:t>
      </w:r>
    </w:p>
    <w:p>
      <w:pPr>
        <w:pStyle w:val="16"/>
        <w:numPr>
          <w:ilvl w:val="0"/>
          <w:numId w:val="3"/>
        </w:numPr>
        <w:rPr>
          <w:rFonts w:ascii="Times New Roman" w:cs="Times New Roman" w:hAnsi="Times New Roman"/>
        </w:rPr>
      </w:pPr>
      <w:r>
        <w:rPr>
          <w:rFonts w:ascii="Times New Roman" w:cs="Times New Roman" w:hAnsi="Times New Roman"/>
        </w:rPr>
        <w:t>Time Keeper</w:t>
      </w:r>
    </w:p>
    <w:p>
      <w:pPr>
        <w:rPr>
          <w:rFonts w:ascii="Times New Roman" w:cs="Times New Roman" w:hAnsi="Times New Roman"/>
          <w:b/>
        </w:rPr>
      </w:pPr>
      <w:r>
        <w:rPr>
          <w:rFonts w:ascii="Times New Roman" w:cs="Times New Roman" w:hAnsi="Times New Roman"/>
          <w:b/>
        </w:rPr>
        <w:t>Co-Curricular Activities:</w:t>
      </w:r>
    </w:p>
    <w:p>
      <w:pPr>
        <w:pStyle w:val="16"/>
        <w:numPr>
          <w:ilvl w:val="0"/>
          <w:numId w:val="3"/>
        </w:numPr>
        <w:rPr>
          <w:rFonts w:ascii="Times New Roman" w:cs="Times New Roman" w:hAnsi="Times New Roman"/>
        </w:rPr>
      </w:pPr>
      <w:r>
        <w:rPr>
          <w:rFonts w:ascii="Times New Roman" w:cs="Times New Roman" w:hAnsi="Times New Roman"/>
        </w:rPr>
        <w:t>Prepared “</w:t>
      </w:r>
      <w:r>
        <w:rPr>
          <w:rFonts w:ascii="Times New Roman" w:cs="Times New Roman" w:hAnsi="Times New Roman"/>
          <w:b/>
          <w:bCs/>
        </w:rPr>
        <w:t>PPT</w:t>
      </w:r>
      <w:r>
        <w:rPr>
          <w:rFonts w:ascii="Times New Roman" w:cs="Times New Roman" w:hAnsi="Times New Roman"/>
        </w:rPr>
        <w:t>” about Demonstration, GST, Panama Canal.</w:t>
      </w:r>
    </w:p>
    <w:p>
      <w:pPr>
        <w:pStyle w:val="16"/>
        <w:numPr>
          <w:ilvl w:val="0"/>
          <w:numId w:val="3"/>
        </w:numPr>
        <w:rPr>
          <w:rFonts w:ascii="Times New Roman" w:cs="Times New Roman" w:hAnsi="Times New Roman"/>
        </w:rPr>
      </w:pPr>
      <w:r>
        <w:rPr>
          <w:rFonts w:ascii="Times New Roman" w:cs="Times New Roman" w:hAnsi="Times New Roman"/>
        </w:rPr>
        <w:t>Prepared Questionnaire about Mutual Funds, Future&amp;Options In Finance.</w:t>
      </w:r>
    </w:p>
    <w:p>
      <w:pPr>
        <w:pStyle w:val="16"/>
        <w:numPr>
          <w:ilvl w:val="0"/>
          <w:numId w:val="3"/>
        </w:numPr>
        <w:rPr>
          <w:rFonts w:ascii="Times New Roman" w:cs="Times New Roman" w:hAnsi="Times New Roman"/>
        </w:rPr>
      </w:pPr>
      <w:r>
        <w:rPr>
          <w:rFonts w:ascii="Times New Roman" w:cs="Times New Roman" w:hAnsi="Times New Roman"/>
        </w:rPr>
        <w:t>Surveying In Marketing.</w:t>
      </w:r>
    </w:p>
    <w:p>
      <w:pPr>
        <w:pStyle w:val="16"/>
        <w:numPr>
          <w:ilvl w:val="0"/>
          <w:numId w:val="3"/>
        </w:numPr>
        <w:rPr>
          <w:rFonts w:ascii="Times New Roman" w:cs="Times New Roman" w:hAnsi="Times New Roman"/>
        </w:rPr>
      </w:pPr>
      <w:r>
        <w:rPr>
          <w:rFonts w:ascii="Times New Roman" w:cs="Times New Roman" w:hAnsi="Times New Roman"/>
        </w:rPr>
        <w:t xml:space="preserve">Published research paper in </w:t>
      </w:r>
      <w:r>
        <w:rPr>
          <w:rFonts w:ascii="Times New Roman" w:cs="Times New Roman" w:hAnsi="Times New Roman"/>
          <w:b/>
        </w:rPr>
        <w:t xml:space="preserve">INTERNATIONAL JOURNAL OF ENGINEERING AND MANAGEMENT RESEARCH </w:t>
      </w:r>
      <w:r>
        <w:rPr>
          <w:rFonts w:ascii="Times New Roman" w:cs="Times New Roman" w:hAnsi="Times New Roman"/>
        </w:rPr>
        <w:t>(work life balance in Indian print media industry)</w:t>
      </w:r>
    </w:p>
    <w:p>
      <w:pPr>
        <w:pStyle w:val="16"/>
        <w:numPr>
          <w:ilvl w:val="0"/>
          <w:numId w:val="3"/>
        </w:numPr>
        <w:rPr>
          <w:rFonts w:ascii="Times New Roman" w:cs="Times New Roman" w:hAnsi="Times New Roman"/>
        </w:rPr>
      </w:pPr>
      <w:r>
        <w:rPr>
          <w:rFonts w:ascii="Times New Roman" w:cs="Times New Roman" w:hAnsi="Times New Roman"/>
        </w:rPr>
        <w:t xml:space="preserve">Published research paper in </w:t>
      </w:r>
      <w:r>
        <w:rPr>
          <w:rFonts w:ascii="Times New Roman" w:cs="Times New Roman" w:hAnsi="Times New Roman"/>
          <w:b/>
        </w:rPr>
        <w:t>RESEARCH JOURNAL OF SOCIAL SCIENCE AND MANAGEMENT</w:t>
      </w:r>
      <w:r>
        <w:rPr>
          <w:rFonts w:ascii="Times New Roman" w:cs="Times New Roman" w:hAnsi="Times New Roman"/>
        </w:rPr>
        <w:t xml:space="preserve"> (Factor affecting organization climate in Indian cement industry)</w:t>
      </w:r>
    </w:p>
    <w:p>
      <w:pPr>
        <w:spacing w:line="240" w:lineRule="auto"/>
        <w:rPr>
          <w:rFonts w:ascii="Times New Roman" w:cs="Times New Roman" w:hAnsi="Times New Roman"/>
          <w:b/>
        </w:rPr>
      </w:pPr>
    </w:p>
    <w:p>
      <w:pPr>
        <w:spacing w:line="240" w:lineRule="auto"/>
        <w:rPr>
          <w:rFonts w:ascii="Times New Roman" w:eastAsia="Calibri" w:cs="Times New Roman" w:hAnsi="Times New Roman"/>
        </w:rPr>
      </w:pPr>
      <w:r>
        <w:rPr>
          <w:rFonts w:ascii="Times New Roman" w:cs="Times New Roman" w:hAnsi="Times New Roman"/>
          <w:b/>
        </w:rPr>
        <w:t>Extra-Curricular Activities:</w:t>
      </w:r>
    </w:p>
    <w:p>
      <w:pPr>
        <w:pStyle w:val="16"/>
        <w:numPr>
          <w:ilvl w:val="0"/>
          <w:numId w:val="3"/>
        </w:numPr>
        <w:spacing w:line="240" w:lineRule="auto"/>
        <w:rPr>
          <w:rFonts w:ascii="Times New Roman" w:eastAsia="Times New Roman" w:cs="Times New Roman" w:hAnsi="Times New Roman"/>
          <w:b/>
          <w:bCs/>
          <w:color w:val="000000"/>
          <w:u w:val="single"/>
          <w:lang w:eastAsia="en-IN"/>
        </w:rPr>
      </w:pPr>
      <w:r>
        <w:rPr>
          <w:rFonts w:ascii="Times New Roman" w:eastAsia="Times New Roman" w:cs="Times New Roman" w:hAnsi="Times New Roman"/>
          <w:b/>
          <w:color w:val="000000"/>
          <w:lang w:eastAsia="en-IN"/>
        </w:rPr>
        <w:t>Leo</w:t>
      </w:r>
      <w:r>
        <w:rPr>
          <w:rFonts w:ascii="Times New Roman" w:eastAsia="Times New Roman" w:cs="Times New Roman" w:hAnsi="Times New Roman"/>
          <w:bCs/>
          <w:color w:val="000000"/>
          <w:lang w:eastAsia="en-IN"/>
        </w:rPr>
        <w:t xml:space="preserve"> Club Member.</w:t>
      </w:r>
    </w:p>
    <w:p>
      <w:pPr>
        <w:pStyle w:val="16"/>
        <w:numPr>
          <w:ilvl w:val="0"/>
          <w:numId w:val="3"/>
        </w:numPr>
        <w:spacing w:line="240" w:lineRule="auto"/>
        <w:rPr>
          <w:rFonts w:ascii="Times New Roman" w:eastAsia="Times New Roman" w:cs="Times New Roman" w:hAnsi="Times New Roman"/>
          <w:b/>
          <w:bCs/>
          <w:color w:val="000000"/>
          <w:u w:val="single"/>
          <w:lang w:eastAsia="en-IN"/>
        </w:rPr>
      </w:pPr>
      <w:r>
        <w:rPr>
          <w:rFonts w:ascii="Times New Roman" w:eastAsia="Times New Roman" w:cs="Times New Roman" w:hAnsi="Times New Roman"/>
          <w:b/>
          <w:color w:val="000000"/>
          <w:lang w:eastAsia="en-IN"/>
        </w:rPr>
        <w:t>Ncc</w:t>
      </w:r>
      <w:r>
        <w:rPr>
          <w:rFonts w:ascii="Times New Roman" w:eastAsia="Times New Roman" w:cs="Times New Roman" w:hAnsi="Times New Roman"/>
          <w:bCs/>
          <w:color w:val="000000"/>
          <w:lang w:eastAsia="en-IN"/>
        </w:rPr>
        <w:t xml:space="preserve"> Leader.</w:t>
      </w:r>
    </w:p>
    <w:p>
      <w:pPr>
        <w:pStyle w:val="16"/>
        <w:numPr>
          <w:ilvl w:val="0"/>
          <w:numId w:val="3"/>
        </w:numPr>
        <w:spacing w:line="240" w:lineRule="auto"/>
        <w:rPr>
          <w:rFonts w:ascii="Times New Roman" w:eastAsia="Times New Roman" w:cs="Times New Roman" w:hAnsi="Times New Roman"/>
          <w:b/>
          <w:bCs/>
          <w:color w:val="000000"/>
          <w:u w:val="single"/>
          <w:lang w:eastAsia="en-IN"/>
        </w:rPr>
      </w:pPr>
      <w:r>
        <w:rPr>
          <w:rFonts w:ascii="Times New Roman" w:eastAsia="Times New Roman" w:cs="Times New Roman" w:hAnsi="Times New Roman"/>
          <w:bCs/>
          <w:color w:val="000000"/>
          <w:lang w:eastAsia="en-IN"/>
        </w:rPr>
        <w:t>Shuttle&amp;Carrom Player.</w:t>
      </w:r>
    </w:p>
    <w:p>
      <w:pPr>
        <w:spacing w:line="240" w:lineRule="auto"/>
        <w:rPr>
          <w:rFonts w:ascii="Times New Roman" w:eastAsia="Times New Roman" w:cs="Times New Roman" w:hAnsi="Times New Roman"/>
          <w:lang w:eastAsia="en-IN"/>
        </w:rPr>
      </w:pPr>
      <w:r>
        <w:rPr>
          <w:rFonts w:ascii="Times New Roman" w:eastAsia="Times New Roman" w:cs="Times New Roman" w:hAnsi="Times New Roman"/>
          <w:b/>
          <w:bCs/>
          <w:color w:val="000000"/>
          <w:lang w:eastAsia="en-IN"/>
        </w:rPr>
        <w:t>Personal Details:</w:t>
      </w:r>
    </w:p>
    <w:p>
      <w:pPr>
        <w:spacing w:after="0" w:line="240" w:lineRule="auto"/>
        <w:ind w:firstLine="720"/>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 xml:space="preserve">Date of birth    </w:t>
        <w:tab/>
        <w:t>:    09.12.1995</w:t>
      </w:r>
    </w:p>
    <w:p>
      <w:pPr>
        <w:spacing w:after="0" w:line="240" w:lineRule="auto"/>
        <w:ind w:firstLine="720"/>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 xml:space="preserve">Gender            </w:t>
        <w:tab/>
        <w:t>:    Female</w:t>
      </w:r>
    </w:p>
    <w:p>
      <w:pPr>
        <w:spacing w:after="0" w:line="240" w:lineRule="auto"/>
        <w:ind w:firstLine="720"/>
        <w:rPr>
          <w:rFonts w:ascii="Times New Roman" w:eastAsia="Times New Roman" w:cs="Times New Roman" w:hAnsi="Times New Roman"/>
          <w:color w:val="000000"/>
          <w:lang w:eastAsia="en-IN"/>
        </w:rPr>
      </w:pPr>
      <w:r>
        <w:rPr>
          <w:rFonts w:ascii="Times New Roman" w:eastAsia="Times New Roman" w:cs="Times New Roman" w:hAnsi="Times New Roman"/>
          <w:color w:val="000000"/>
          <w:lang w:eastAsia="en-IN"/>
        </w:rPr>
        <w:t>Place of birth </w:t>
        <w:tab/>
        <w:t>:    Dharapuram</w:t>
      </w:r>
    </w:p>
    <w:p>
      <w:pPr>
        <w:spacing w:after="0" w:line="240" w:lineRule="auto"/>
        <w:ind w:firstLine="720"/>
        <w:rPr>
          <w:rFonts w:ascii="Times New Roman" w:eastAsia="Times New Roman" w:cs="Times New Roman" w:hAnsi="Times New Roman"/>
          <w:lang w:eastAsia="en-IN"/>
        </w:rPr>
      </w:pPr>
      <w:r>
        <w:rPr>
          <w:rFonts w:ascii="Times New Roman" w:cs="Times New Roman" w:hAnsi="Times New Roman"/>
        </w:rPr>
        <w:t>Nationality</w:t>
        <w:tab/>
        <w:t>:    Indian</w:t>
      </w:r>
    </w:p>
    <w:p>
      <w:pPr>
        <w:spacing w:after="0" w:line="240" w:lineRule="auto"/>
        <w:ind w:firstLine="720"/>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Languages</w:t>
        <w:tab/>
        <w:t>:    English, Tamil, Malayalam.</w:t>
      </w:r>
    </w:p>
    <w:p>
      <w:pPr>
        <w:spacing w:after="0" w:line="240" w:lineRule="auto"/>
        <w:ind w:firstLine="720"/>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Marital status    </w:t>
      </w:r>
      <w:bookmarkStart w:id="0" w:name="_GoBack"/>
      <w:bookmarkEnd w:id="0"/>
      <w:r>
        <w:rPr>
          <w:rFonts w:ascii="Times New Roman" w:eastAsia="Times New Roman" w:cs="Times New Roman" w:hAnsi="Times New Roman"/>
          <w:color w:val="000000"/>
          <w:lang w:eastAsia="en-IN"/>
        </w:rPr>
        <w:t>:    Married</w:t>
      </w:r>
    </w:p>
    <w:p>
      <w:pPr>
        <w:spacing w:after="0" w:line="240" w:lineRule="auto"/>
        <w:rPr>
          <w:rFonts w:ascii="Times New Roman" w:eastAsia="Times New Roman" w:cs="Times New Roman" w:hAnsi="Times New Roman"/>
          <w:lang w:eastAsia="en-IN"/>
        </w:rPr>
      </w:pPr>
    </w:p>
    <w:p>
      <w:pPr>
        <w:spacing w:line="240" w:lineRule="auto"/>
        <w:jc w:val="both"/>
        <w:rPr>
          <w:rFonts w:ascii="Times New Roman" w:eastAsia="Times New Roman" w:cs="Times New Roman" w:hAnsi="Times New Roman"/>
          <w:lang w:eastAsia="en-IN"/>
        </w:rPr>
      </w:pPr>
      <w:r>
        <w:rPr>
          <w:rFonts w:ascii="Times New Roman" w:eastAsia="Times New Roman" w:cs="Times New Roman" w:hAnsi="Times New Roman"/>
          <w:b/>
          <w:bCs/>
          <w:color w:val="000000"/>
          <w:lang w:eastAsia="en-IN"/>
        </w:rPr>
        <w:t>Declaration:</w:t>
      </w:r>
    </w:p>
    <w:p>
      <w:pPr>
        <w:spacing w:line="240" w:lineRule="auto"/>
        <w:jc w:val="both"/>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I hereby declare that all the details furnished above are true, complete and correct to the best of my knowledge and belief.</w:t>
      </w:r>
    </w:p>
    <w:p>
      <w:pPr>
        <w:pStyle w:val="18"/>
        <w:jc w:val="both"/>
        <w:rPr>
          <w:sz w:val="22"/>
          <w:szCs w:val="22"/>
        </w:rPr>
      </w:pPr>
      <w:r>
        <w:rPr>
          <w:color w:val="000000"/>
          <w:sz w:val="22"/>
          <w:szCs w:val="22"/>
          <w:lang w:eastAsia="en-IN"/>
        </w:rPr>
        <w:t>                      </w:t>
      </w:r>
    </w:p>
    <w:p>
      <w:pPr>
        <w:spacing w:after="0" w:line="240" w:lineRule="auto"/>
        <w:jc w:val="both"/>
        <w:rPr>
          <w:rFonts w:ascii="Times New Roman" w:eastAsia="Times New Roman" w:cs="Times New Roman" w:hAnsi="Times New Roman"/>
          <w:color w:val="000000"/>
          <w:lang w:eastAsia="en-IN"/>
        </w:rPr>
      </w:pPr>
      <w:r>
        <w:rPr>
          <w:rFonts w:ascii="Times New Roman" w:cs="Times New Roman" w:hAnsi="Times New Roman"/>
        </w:rPr>
        <w:t xml:space="preserve">                                                                                                  </w:t>
      </w:r>
    </w:p>
    <w:p>
      <w:pPr>
        <w:spacing w:after="0" w:line="240" w:lineRule="auto"/>
        <w:jc w:val="both"/>
        <w:rPr>
          <w:rFonts w:ascii="Times New Roman" w:eastAsia="Times New Roman" w:cs="Times New Roman" w:hAnsi="Times New Roman"/>
          <w:lang w:eastAsia="en-IN"/>
        </w:rPr>
      </w:pPr>
      <w:r>
        <w:rPr>
          <w:rFonts w:ascii="Times New Roman" w:cs="Times New Roman" w:hAnsi="Times New Roman"/>
        </w:rPr>
        <w:t xml:space="preserve">                                                                                                  </w:t>
      </w:r>
    </w:p>
    <w:p>
      <w:pPr>
        <w:spacing w:line="240" w:lineRule="auto"/>
        <w:jc w:val="both"/>
        <w:rPr>
          <w:rFonts w:ascii="Times New Roman" w:eastAsia="Times New Roman" w:cs="Times New Roman" w:hAnsi="Times New Roman"/>
          <w:lang w:eastAsia="en-IN"/>
        </w:rPr>
      </w:pPr>
      <w:r>
        <w:rPr>
          <w:rFonts w:ascii="Times New Roman" w:eastAsia="Times New Roman" w:cs="Times New Roman" w:hAnsi="Times New Roman"/>
          <w:color w:val="000000"/>
          <w:lang w:eastAsia="en-IN"/>
        </w:rPr>
        <w:t>               </w:t>
        <w:tab/>
        <w:tab/>
        <w:tab/>
        <w:tab/>
        <w:tab/>
        <w:t xml:space="preserve">                                </w:t>
      </w:r>
    </w:p>
    <w:p>
      <w:pPr>
        <w:spacing w:after="0" w:line="240" w:lineRule="auto"/>
        <w:jc w:val="both"/>
        <w:rPr>
          <w:rFonts w:ascii="Times New Roman" w:eastAsia="Times New Roman" w:cs="Times New Roman" w:hAnsi="Times New Roman"/>
          <w:lang w:eastAsia="en-IN"/>
        </w:rPr>
      </w:pPr>
      <w:r>
        <w:rPr>
          <w:rFonts w:ascii="Times New Roman" w:eastAsia="Times New Roman" w:cs="Times New Roman" w:hAnsi="Times New Roman"/>
          <w:b/>
          <w:bCs/>
          <w:color w:val="000000"/>
          <w:lang w:eastAsia="en-IN"/>
        </w:rPr>
        <w:t>                                       </w:t>
        <w:tab/>
        <w:tab/>
        <w:tab/>
        <w:tab/>
        <w:t xml:space="preserve">                                               </w:t>
      </w:r>
    </w:p>
    <w:sectPr>
      <w:pgSz w:w="11906" w:h="16838"/>
      <w:pgMar w:top="1440" w:right="1440" w:bottom="1440" w:left="144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ECEEF8B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multiLevelType w:val="hybridMultilevel"/>
    <w:tmpl w:val="0DF81F2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3210F3E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multiLevelType w:val="hybridMultilevel"/>
    <w:tmpl w:val="E4E00C7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宋体" w:cs="Droid Sans"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Hyperlink"/>
    <w:basedOn w:val="10"/>
    <w:rPr>
      <w:color w:val="0000FF"/>
      <w:u w:val="single"/>
    </w:rPr>
  </w:style>
  <w:style w:type="paragraph" w:customStyle="1" w:styleId="16">
    <w:name w:val="List Paragraph"/>
    <w:basedOn w:val="0"/>
    <w:pPr>
      <w:ind w:left="720"/>
      <w:contextualSpacing/>
    </w:pPr>
  </w:style>
  <w:style w:type="paragraph" w:styleId="17">
    <w:name w:val="Balloon Text"/>
    <w:basedOn w:val="0"/>
    <w:pPr>
      <w:spacing w:after="0" w:line="240" w:lineRule="auto"/>
    </w:pPr>
    <w:rPr>
      <w:rFonts w:ascii="Tahoma" w:cs="Tahoma" w:hAnsi="Tahoma"/>
      <w:sz w:val="16"/>
      <w:szCs w:val="16"/>
    </w:rPr>
  </w:style>
  <w:style w:type="paragraph" w:styleId="18">
    <w:name w:val="Normal (Web)"/>
    <w:basedOn w:val="0"/>
    <w:pPr>
      <w:spacing w:before="100" w:beforeAutospacing="1" w:after="100" w:afterAutospacing="1" w:line="240" w:lineRule="auto"/>
    </w:pPr>
    <w:rPr>
      <w:rFonts w:ascii="Times New Roman" w:eastAsia="Times New Roman" w:cs="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4.wmf"/><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Office</Application>
  <Pages>4</Pages>
  <Words>530</Words>
  <Characters>3037</Characters>
  <Lines>130</Lines>
  <Paragraphs>87</Paragraphs>
  <CharactersWithSpaces>4016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2025-05-10T07:16:15Z</dcterms:modified>
</cp:coreProperties>
</file>